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14:paraId="4BA24585" w14:textId="77777777" w:rsidTr="003D75E6">
        <w:tc>
          <w:tcPr>
            <w:tcW w:w="10017" w:type="dxa"/>
            <w:gridSpan w:val="6"/>
          </w:tcPr>
          <w:p w14:paraId="30D0E4A8" w14:textId="77777777" w:rsidR="00743581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14:paraId="58E0CCC8" w14:textId="77777777" w:rsidR="009B187F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14:paraId="431D06F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D388E62" w14:textId="77777777" w:rsidTr="003D75E6">
        <w:tc>
          <w:tcPr>
            <w:tcW w:w="10017" w:type="dxa"/>
            <w:gridSpan w:val="6"/>
          </w:tcPr>
          <w:p w14:paraId="2B51D3D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14:paraId="123B7B23" w14:textId="77777777" w:rsidTr="003D75E6">
        <w:tc>
          <w:tcPr>
            <w:tcW w:w="10017" w:type="dxa"/>
            <w:gridSpan w:val="6"/>
          </w:tcPr>
          <w:p w14:paraId="7DBB370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1CFE8455" w14:textId="77777777" w:rsidTr="003D75E6">
        <w:tc>
          <w:tcPr>
            <w:tcW w:w="10017" w:type="dxa"/>
            <w:gridSpan w:val="6"/>
          </w:tcPr>
          <w:p w14:paraId="0EEFB4FA" w14:textId="741B71F1" w:rsidR="004C0B88" w:rsidRPr="00AC4F83" w:rsidRDefault="003D75E6" w:rsidP="00B1483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B1483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транспорта и дорожного хозяйства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="004C0B88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64DF5F16" w14:textId="77777777" w:rsidTr="003D75E6">
        <w:tc>
          <w:tcPr>
            <w:tcW w:w="10017" w:type="dxa"/>
            <w:gridSpan w:val="6"/>
          </w:tcPr>
          <w:p w14:paraId="6B277C7B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55572AAB" w14:textId="77777777" w:rsidTr="003D75E6">
        <w:tc>
          <w:tcPr>
            <w:tcW w:w="10017" w:type="dxa"/>
            <w:gridSpan w:val="6"/>
          </w:tcPr>
          <w:p w14:paraId="684FB81D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6000D91F" w14:textId="77777777" w:rsidTr="003D75E6">
        <w:tc>
          <w:tcPr>
            <w:tcW w:w="10017" w:type="dxa"/>
            <w:gridSpan w:val="6"/>
          </w:tcPr>
          <w:p w14:paraId="0C0CBED0" w14:textId="42778D05" w:rsidR="009B187F" w:rsidRPr="00AC4F83" w:rsidRDefault="002301D4" w:rsidP="00C93290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C93290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</w:t>
            </w:r>
            <w:r w:rsidR="00C932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орядка предоставления субсидий </w:t>
            </w:r>
            <w:r w:rsidR="00C93290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61128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0F6F" w:rsidRPr="00AC4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(далее – </w:t>
            </w:r>
            <w:r w:rsidR="00601E0B">
              <w:rPr>
                <w:rFonts w:ascii="Times New Roman" w:hAnsi="Times New Roman" w:cs="Times New Roman"/>
                <w:i/>
                <w:sz w:val="28"/>
                <w:szCs w:val="28"/>
              </w:rPr>
              <w:t>Порядок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765AFF1B" w14:textId="77777777" w:rsidTr="003D75E6">
        <w:tc>
          <w:tcPr>
            <w:tcW w:w="10017" w:type="dxa"/>
            <w:gridSpan w:val="6"/>
          </w:tcPr>
          <w:p w14:paraId="1B9676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5908E44" w14:textId="77777777" w:rsidTr="003D75E6">
        <w:tc>
          <w:tcPr>
            <w:tcW w:w="10017" w:type="dxa"/>
            <w:gridSpan w:val="6"/>
          </w:tcPr>
          <w:p w14:paraId="1BF9B48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3896978E" w14:textId="77777777" w:rsidTr="003D75E6">
        <w:tc>
          <w:tcPr>
            <w:tcW w:w="10017" w:type="dxa"/>
            <w:gridSpan w:val="6"/>
          </w:tcPr>
          <w:p w14:paraId="25AEA903" w14:textId="3A3D7A68" w:rsidR="009B187F" w:rsidRPr="00AC4F83" w:rsidRDefault="002301D4" w:rsidP="00A072D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</w:t>
            </w:r>
            <w:r w:rsidR="00A072D4"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его официального опубликования</w:t>
            </w: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14:paraId="4B435D3A" w14:textId="77777777" w:rsidTr="003D75E6">
        <w:tc>
          <w:tcPr>
            <w:tcW w:w="10017" w:type="dxa"/>
            <w:gridSpan w:val="6"/>
          </w:tcPr>
          <w:p w14:paraId="0440F6A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5C8A321D" w14:textId="77777777" w:rsidTr="003D75E6">
        <w:tc>
          <w:tcPr>
            <w:tcW w:w="10017" w:type="dxa"/>
            <w:gridSpan w:val="6"/>
          </w:tcPr>
          <w:p w14:paraId="725C5D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FB7D33" w14:paraId="7F3C71FC" w14:textId="77777777" w:rsidTr="003D75E6">
        <w:tc>
          <w:tcPr>
            <w:tcW w:w="10017" w:type="dxa"/>
            <w:gridSpan w:val="6"/>
          </w:tcPr>
          <w:p w14:paraId="3CB17759" w14:textId="434168B3" w:rsidR="00121038" w:rsidRPr="00AC4F83" w:rsidRDefault="007111C3" w:rsidP="00C93290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1C4E5B">
              <w:rPr>
                <w:i/>
                <w:sz w:val="28"/>
                <w:szCs w:val="28"/>
              </w:rPr>
              <w:t>евозможно</w:t>
            </w:r>
            <w:r>
              <w:rPr>
                <w:i/>
                <w:sz w:val="28"/>
                <w:szCs w:val="28"/>
              </w:rPr>
              <w:t>сть</w:t>
            </w:r>
            <w:r w:rsidR="001C4E5B">
              <w:rPr>
                <w:i/>
                <w:sz w:val="28"/>
                <w:szCs w:val="28"/>
              </w:rPr>
              <w:t xml:space="preserve"> предоставить</w:t>
            </w:r>
            <w:r w:rsidR="00BA6CFD" w:rsidRPr="00BA6CFD">
              <w:rPr>
                <w:i/>
                <w:sz w:val="28"/>
                <w:szCs w:val="28"/>
              </w:rPr>
              <w:t xml:space="preserve"> </w:t>
            </w:r>
            <w:r w:rsidR="00C93290">
              <w:rPr>
                <w:i/>
                <w:sz w:val="28"/>
                <w:szCs w:val="28"/>
              </w:rPr>
              <w:t xml:space="preserve">субсидию </w:t>
            </w:r>
            <w:r w:rsidR="00C93290" w:rsidRPr="00C93290">
              <w:rPr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</w:t>
            </w:r>
          </w:p>
        </w:tc>
      </w:tr>
      <w:tr w:rsidR="00592A20" w:rsidRPr="00592A20" w14:paraId="5C3FD28B" w14:textId="77777777" w:rsidTr="003D75E6">
        <w:tc>
          <w:tcPr>
            <w:tcW w:w="10017" w:type="dxa"/>
            <w:gridSpan w:val="6"/>
          </w:tcPr>
          <w:p w14:paraId="4CEDDCE3" w14:textId="29A2D369" w:rsidR="009B187F" w:rsidRPr="00AC4F83" w:rsidRDefault="00BA6CF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444F" w:rsidRPr="00AC4F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14:paraId="4A8D956D" w14:textId="77777777" w:rsidTr="003D75E6">
        <w:tc>
          <w:tcPr>
            <w:tcW w:w="10017" w:type="dxa"/>
            <w:gridSpan w:val="6"/>
          </w:tcPr>
          <w:p w14:paraId="177D15C9" w14:textId="77777777" w:rsidR="009B187F" w:rsidRPr="00C64EC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C64EC5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14:paraId="6A2048E2" w14:textId="64A1EF53" w:rsidR="004E5F7A" w:rsidRDefault="004E5F7A" w:rsidP="0004561C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i/>
                <w:sz w:val="28"/>
                <w:szCs w:val="28"/>
                <w:lang w:eastAsia="ru-RU"/>
              </w:rPr>
              <w:t>Предоставление  субсидии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C93290">
              <w:rPr>
                <w:i/>
                <w:sz w:val="28"/>
                <w:szCs w:val="28"/>
              </w:rPr>
              <w:t xml:space="preserve">на возмещение затрат в связи с приобретением новых транспортных средств для оказания услуг по транспортному </w:t>
            </w:r>
            <w:r w:rsidRPr="00C93290">
              <w:rPr>
                <w:i/>
                <w:sz w:val="28"/>
                <w:szCs w:val="28"/>
              </w:rPr>
              <w:lastRenderedPageBreak/>
              <w:t>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  <w:p w14:paraId="34B97A17" w14:textId="4972C92C" w:rsidR="00D33E05" w:rsidRPr="00AC4F83" w:rsidRDefault="00D33E05" w:rsidP="0004561C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  <w:lang w:eastAsia="ru-RU"/>
              </w:rPr>
            </w:pPr>
          </w:p>
        </w:tc>
      </w:tr>
      <w:tr w:rsidR="00592A20" w:rsidRPr="00592A20" w14:paraId="07F046EE" w14:textId="77777777" w:rsidTr="003D75E6">
        <w:tc>
          <w:tcPr>
            <w:tcW w:w="10017" w:type="dxa"/>
            <w:gridSpan w:val="6"/>
          </w:tcPr>
          <w:p w14:paraId="34AA64F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03E38D3E" w14:textId="77777777" w:rsidTr="003D75E6">
        <w:tc>
          <w:tcPr>
            <w:tcW w:w="10017" w:type="dxa"/>
            <w:gridSpan w:val="6"/>
          </w:tcPr>
          <w:p w14:paraId="27DDBA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14:paraId="0056255A" w14:textId="1E4A3246" w:rsidR="00676F4E" w:rsidRPr="00AC4F83" w:rsidRDefault="00BA6CFD" w:rsidP="001124B2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Проект </w:t>
            </w:r>
            <w:r w:rsidR="0004561C">
              <w:rPr>
                <w:i/>
                <w:sz w:val="28"/>
                <w:szCs w:val="28"/>
              </w:rPr>
              <w:t xml:space="preserve">Порядка </w:t>
            </w:r>
            <w:r w:rsidR="00D03401" w:rsidRPr="00B248F3">
              <w:rPr>
                <w:i/>
                <w:sz w:val="28"/>
                <w:szCs w:val="28"/>
              </w:rPr>
              <w:t>ре</w:t>
            </w:r>
            <w:r w:rsidR="00EE74B5">
              <w:rPr>
                <w:i/>
                <w:sz w:val="28"/>
                <w:szCs w:val="28"/>
              </w:rPr>
              <w:t>ализует</w:t>
            </w:r>
            <w:r>
              <w:rPr>
                <w:i/>
                <w:sz w:val="28"/>
                <w:szCs w:val="28"/>
              </w:rPr>
              <w:t xml:space="preserve"> порядок </w:t>
            </w:r>
            <w:r w:rsidR="00C63464">
              <w:rPr>
                <w:i/>
                <w:sz w:val="28"/>
                <w:szCs w:val="28"/>
              </w:rPr>
              <w:t xml:space="preserve">предоставления </w:t>
            </w:r>
            <w:r w:rsidR="001124B2">
              <w:rPr>
                <w:i/>
                <w:sz w:val="28"/>
                <w:szCs w:val="28"/>
              </w:rPr>
              <w:t xml:space="preserve">субсидий </w:t>
            </w:r>
            <w:r w:rsidR="001124B2" w:rsidRPr="00C93290">
              <w:rPr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</w:t>
            </w:r>
          </w:p>
        </w:tc>
      </w:tr>
      <w:tr w:rsidR="00592A20" w:rsidRPr="00592A20" w14:paraId="176907E8" w14:textId="77777777" w:rsidTr="003D75E6">
        <w:tc>
          <w:tcPr>
            <w:tcW w:w="10017" w:type="dxa"/>
            <w:gridSpan w:val="6"/>
          </w:tcPr>
          <w:p w14:paraId="4BAE490F" w14:textId="7E9AB9F8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8359BE0" w14:textId="20940C97" w:rsidR="009C1376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CD5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6C7E">
              <w:rPr>
                <w:rFonts w:ascii="Times New Roman" w:hAnsi="Times New Roman" w:cs="Times New Roman"/>
                <w:i/>
                <w:sz w:val="28"/>
                <w:szCs w:val="28"/>
              </w:rPr>
              <w:t>высокая</w:t>
            </w:r>
          </w:p>
          <w:p w14:paraId="3BA9C8C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0FFA7BB8" w14:textId="7F8E0505" w:rsidR="009B187F" w:rsidRPr="00AC4F83" w:rsidRDefault="00F76440" w:rsidP="006A7A51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Порядок </w:t>
            </w:r>
            <w:r w:rsidR="009410F0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устанавливает</w:t>
            </w:r>
            <w:r w:rsidR="00EC4D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A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новые обязанности для субъектов предпринимательской и иной экономической деятельности </w:t>
            </w:r>
            <w:r w:rsidR="0009211D" w:rsidRPr="003438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3438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507C1AB7" w14:textId="77777777" w:rsidTr="003D75E6">
        <w:tc>
          <w:tcPr>
            <w:tcW w:w="1358" w:type="dxa"/>
            <w:gridSpan w:val="2"/>
          </w:tcPr>
          <w:p w14:paraId="2ABF492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</w:tcPr>
          <w:p w14:paraId="66C93827" w14:textId="51E15D65" w:rsidR="009B187F" w:rsidRPr="00AC4F83" w:rsidRDefault="00F76440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Ефлова Олеся Михайловна</w:t>
            </w:r>
          </w:p>
        </w:tc>
      </w:tr>
      <w:tr w:rsidR="00592A20" w:rsidRPr="00592A20" w14:paraId="57FAF8FE" w14:textId="77777777" w:rsidTr="003D75E6">
        <w:tc>
          <w:tcPr>
            <w:tcW w:w="1776" w:type="dxa"/>
            <w:gridSpan w:val="3"/>
          </w:tcPr>
          <w:p w14:paraId="2B70201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</w:tcPr>
          <w:p w14:paraId="74FAE39D" w14:textId="7CD663B2" w:rsidR="009B187F" w:rsidRPr="00AC4F83" w:rsidRDefault="009410F0" w:rsidP="00F76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</w:t>
            </w:r>
            <w:r w:rsidR="00F76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отдела контрактной и юридической службы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6440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F230B4"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правления</w:t>
            </w:r>
            <w:r w:rsidR="00F76440" w:rsidRPr="00F76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транспорта и дорожного хозяйства администрации муниципального образования город Новороссийск.</w:t>
            </w:r>
          </w:p>
        </w:tc>
      </w:tr>
      <w:tr w:rsidR="00592A20" w:rsidRPr="00592A20" w14:paraId="28918B45" w14:textId="77777777" w:rsidTr="003D75E6">
        <w:trPr>
          <w:trHeight w:val="541"/>
        </w:trPr>
        <w:tc>
          <w:tcPr>
            <w:tcW w:w="817" w:type="dxa"/>
          </w:tcPr>
          <w:p w14:paraId="522F04F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</w:tcPr>
          <w:p w14:paraId="70DE1F4A" w14:textId="170AA127" w:rsidR="009B187F" w:rsidRPr="00860DD7" w:rsidRDefault="00F230B4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0B4">
              <w:rPr>
                <w:rFonts w:ascii="Times New Roman" w:hAnsi="Times New Roman" w:cs="Times New Roman"/>
                <w:i/>
                <w:sz w:val="28"/>
                <w:szCs w:val="28"/>
              </w:rPr>
              <w:t>61-26-90</w:t>
            </w:r>
          </w:p>
        </w:tc>
        <w:tc>
          <w:tcPr>
            <w:tcW w:w="3544" w:type="dxa"/>
          </w:tcPr>
          <w:p w14:paraId="1463567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</w:tcPr>
          <w:p w14:paraId="41F9D5F2" w14:textId="1ACF5B0A" w:rsidR="009B187F" w:rsidRPr="00AC4F83" w:rsidRDefault="00F230B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0B4">
              <w:rPr>
                <w:rFonts w:ascii="Times New Roman" w:hAnsi="Times New Roman" w:cs="Times New Roman"/>
                <w:i/>
                <w:sz w:val="28"/>
                <w:szCs w:val="28"/>
              </w:rPr>
              <w:t>utidx@mo-novorossiysk.ru</w:t>
            </w:r>
          </w:p>
        </w:tc>
      </w:tr>
      <w:tr w:rsidR="00592A20" w:rsidRPr="00592A20" w14:paraId="77E6CF3B" w14:textId="77777777" w:rsidTr="003D75E6">
        <w:tc>
          <w:tcPr>
            <w:tcW w:w="10017" w:type="dxa"/>
            <w:gridSpan w:val="6"/>
          </w:tcPr>
          <w:p w14:paraId="6193A32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AC4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14:paraId="2807AF35" w14:textId="77777777" w:rsidTr="00D033E1">
        <w:tc>
          <w:tcPr>
            <w:tcW w:w="10017" w:type="dxa"/>
            <w:gridSpan w:val="6"/>
            <w:shd w:val="clear" w:color="auto" w:fill="auto"/>
          </w:tcPr>
          <w:p w14:paraId="6CA8EFE2" w14:textId="44A1706C" w:rsidR="009B187F" w:rsidRPr="00AC4F83" w:rsidRDefault="00EE74B5" w:rsidP="0066594E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A6CFD">
              <w:rPr>
                <w:i/>
                <w:sz w:val="28"/>
                <w:szCs w:val="28"/>
              </w:rPr>
              <w:t>Невозможность предоставления</w:t>
            </w:r>
            <w:r w:rsidR="00F76440">
              <w:rPr>
                <w:i/>
                <w:sz w:val="28"/>
                <w:szCs w:val="28"/>
              </w:rPr>
              <w:t xml:space="preserve"> </w:t>
            </w:r>
            <w:r w:rsidR="00F76440" w:rsidRPr="00F76440">
              <w:rPr>
                <w:i/>
                <w:sz w:val="28"/>
                <w:szCs w:val="28"/>
              </w:rPr>
              <w:t xml:space="preserve">субсидий </w:t>
            </w:r>
            <w:r w:rsidR="0066594E" w:rsidRPr="00C93290">
              <w:rPr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</w:t>
            </w:r>
            <w:r w:rsidR="00EE1D8F" w:rsidRPr="00C93290">
              <w:rPr>
                <w:i/>
                <w:sz w:val="28"/>
                <w:szCs w:val="28"/>
              </w:rPr>
              <w:t xml:space="preserve"> </w:t>
            </w:r>
            <w:r w:rsidR="00EE1D8F" w:rsidRPr="00C93290">
              <w:rPr>
                <w:i/>
                <w:sz w:val="28"/>
                <w:szCs w:val="28"/>
              </w:rPr>
              <w:t>в целях предотвращения влияния ухудшения экономической ситуации на развитие отраслей экономики</w:t>
            </w:r>
          </w:p>
        </w:tc>
      </w:tr>
      <w:tr w:rsidR="00592A20" w:rsidRPr="00592A20" w14:paraId="3146A40D" w14:textId="77777777" w:rsidTr="003D75E6">
        <w:tc>
          <w:tcPr>
            <w:tcW w:w="10017" w:type="dxa"/>
            <w:gridSpan w:val="6"/>
          </w:tcPr>
          <w:p w14:paraId="37627A79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49D952B4" w14:textId="6887A4D3" w:rsidR="00EE1D8F" w:rsidRPr="0077275D" w:rsidRDefault="00EE1D8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5167333F" w14:textId="77777777" w:rsidTr="003D75E6">
        <w:tc>
          <w:tcPr>
            <w:tcW w:w="10017" w:type="dxa"/>
            <w:gridSpan w:val="6"/>
          </w:tcPr>
          <w:p w14:paraId="7E104655" w14:textId="139518AF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Формулировка проблемы:</w:t>
            </w:r>
          </w:p>
        </w:tc>
      </w:tr>
      <w:tr w:rsidR="00AC4F83" w:rsidRPr="00AC4F83" w14:paraId="6C49F771" w14:textId="77777777" w:rsidTr="003D75E6">
        <w:tc>
          <w:tcPr>
            <w:tcW w:w="10017" w:type="dxa"/>
            <w:gridSpan w:val="6"/>
          </w:tcPr>
          <w:p w14:paraId="7F25E833" w14:textId="77423469" w:rsidR="009B187F" w:rsidRPr="00AC4F83" w:rsidRDefault="0066594E" w:rsidP="0066594E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A6CFD">
              <w:rPr>
                <w:i/>
                <w:sz w:val="28"/>
                <w:szCs w:val="28"/>
              </w:rPr>
              <w:t>Невозможность предоставления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76440">
              <w:rPr>
                <w:i/>
                <w:sz w:val="28"/>
                <w:szCs w:val="28"/>
              </w:rPr>
              <w:t xml:space="preserve">субсидий </w:t>
            </w:r>
            <w:r w:rsidRPr="00C93290">
              <w:rPr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</w:t>
            </w:r>
          </w:p>
        </w:tc>
      </w:tr>
      <w:tr w:rsidR="00AC4F83" w:rsidRPr="00AC4F83" w14:paraId="4F8560E1" w14:textId="77777777" w:rsidTr="003D75E6">
        <w:tc>
          <w:tcPr>
            <w:tcW w:w="10017" w:type="dxa"/>
            <w:gridSpan w:val="6"/>
          </w:tcPr>
          <w:p w14:paraId="6CA6A142" w14:textId="29750B0A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описания)</w:t>
            </w:r>
          </w:p>
        </w:tc>
      </w:tr>
      <w:tr w:rsidR="00AC4F83" w:rsidRPr="00AC4F83" w14:paraId="39B33A94" w14:textId="77777777" w:rsidTr="003D75E6">
        <w:trPr>
          <w:trHeight w:val="454"/>
        </w:trPr>
        <w:tc>
          <w:tcPr>
            <w:tcW w:w="10017" w:type="dxa"/>
            <w:gridSpan w:val="6"/>
          </w:tcPr>
          <w:p w14:paraId="4AE273F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6C88084C" w14:textId="300B7A5A" w:rsidR="00860DD7" w:rsidRPr="00EE74B5" w:rsidRDefault="00EB15B4" w:rsidP="00EE7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Издание приказа</w:t>
            </w:r>
            <w:r w:rsidRPr="00EB15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министерства транспорта и дорожного хозяйства Краснодарского края от 11 декабря 2023 года № 879 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Краснодарского края в целях предотвращения влияния ухудшения экономической ситуации на развитие отраслей экономики»</w:t>
            </w:r>
          </w:p>
        </w:tc>
      </w:tr>
      <w:tr w:rsidR="00AC4F83" w:rsidRPr="00AC4F83" w14:paraId="0F836035" w14:textId="77777777" w:rsidTr="003D75E6">
        <w:tc>
          <w:tcPr>
            <w:tcW w:w="10017" w:type="dxa"/>
            <w:gridSpan w:val="6"/>
          </w:tcPr>
          <w:p w14:paraId="2BDB1A0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000B4D8" w14:textId="77777777" w:rsidTr="003D75E6">
        <w:tc>
          <w:tcPr>
            <w:tcW w:w="10017" w:type="dxa"/>
            <w:gridSpan w:val="6"/>
          </w:tcPr>
          <w:p w14:paraId="3E0E91E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AC4F83" w:rsidRPr="00AC4F83" w14:paraId="52C00EF0" w14:textId="77777777" w:rsidTr="003D75E6">
        <w:tc>
          <w:tcPr>
            <w:tcW w:w="10017" w:type="dxa"/>
            <w:gridSpan w:val="6"/>
          </w:tcPr>
          <w:p w14:paraId="46269F74" w14:textId="4A83E939" w:rsidR="009B187F" w:rsidRPr="00AC4F83" w:rsidRDefault="00F44CAD" w:rsidP="0066594E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  <w:r w:rsidR="004C2ABA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66594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юридические лица</w:t>
            </w:r>
          </w:p>
        </w:tc>
      </w:tr>
      <w:tr w:rsidR="00AC4F83" w:rsidRPr="00AC4F83" w14:paraId="72AE29A8" w14:textId="77777777" w:rsidTr="003D75E6">
        <w:tc>
          <w:tcPr>
            <w:tcW w:w="10017" w:type="dxa"/>
            <w:gridSpan w:val="6"/>
          </w:tcPr>
          <w:p w14:paraId="2D09F94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75DA849" w14:textId="77777777" w:rsidTr="003D75E6">
        <w:tc>
          <w:tcPr>
            <w:tcW w:w="10017" w:type="dxa"/>
            <w:gridSpan w:val="6"/>
          </w:tcPr>
          <w:p w14:paraId="1E8109B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AC4F83" w:rsidRPr="00AC4F83" w14:paraId="12B0298D" w14:textId="77777777" w:rsidTr="003D75E6">
        <w:tc>
          <w:tcPr>
            <w:tcW w:w="10017" w:type="dxa"/>
            <w:gridSpan w:val="6"/>
          </w:tcPr>
          <w:p w14:paraId="3F0DE252" w14:textId="77036C58" w:rsidR="009B187F" w:rsidRPr="00AC4F83" w:rsidRDefault="0048379D" w:rsidP="003F3ECC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4E1CF296" w14:textId="77777777" w:rsidTr="003D75E6">
        <w:tc>
          <w:tcPr>
            <w:tcW w:w="10017" w:type="dxa"/>
            <w:gridSpan w:val="6"/>
          </w:tcPr>
          <w:p w14:paraId="0B36BDD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740EF3F" w14:textId="77777777" w:rsidTr="003D75E6">
        <w:tc>
          <w:tcPr>
            <w:tcW w:w="10017" w:type="dxa"/>
            <w:gridSpan w:val="6"/>
          </w:tcPr>
          <w:p w14:paraId="479341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AC4F83" w:rsidRPr="00AC4F83" w14:paraId="2807B3BA" w14:textId="77777777" w:rsidTr="003D75E6">
        <w:tc>
          <w:tcPr>
            <w:tcW w:w="10017" w:type="dxa"/>
            <w:gridSpan w:val="6"/>
          </w:tcPr>
          <w:p w14:paraId="11273422" w14:textId="32D79EB6" w:rsidR="009B187F" w:rsidRPr="00AC4F83" w:rsidRDefault="00E60046" w:rsidP="005C74F1">
            <w:pPr>
              <w:pStyle w:val="s1"/>
              <w:shd w:val="clear" w:color="auto" w:fill="FFFFFF"/>
              <w:ind w:firstLine="884"/>
              <w:jc w:val="both"/>
              <w:rPr>
                <w:i/>
                <w:sz w:val="28"/>
                <w:szCs w:val="28"/>
              </w:rPr>
            </w:pPr>
            <w:r w:rsidRPr="00E60046">
              <w:rPr>
                <w:i/>
                <w:sz w:val="28"/>
                <w:szCs w:val="28"/>
              </w:rPr>
              <w:t xml:space="preserve">Издание приказа министерства транспорта и дорожного хозяйства Краснодарского края от 11 декабря 2023 года № 879 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</w:t>
            </w:r>
            <w:r w:rsidRPr="00E60046">
              <w:rPr>
                <w:i/>
                <w:sz w:val="28"/>
                <w:szCs w:val="28"/>
              </w:rPr>
              <w:lastRenderedPageBreak/>
              <w:t>транспортному обслуживанию населения на автобусных маршрутах регулярных перевозок на территории Краснодарского края в целях предотвращения влияния ухудшения экономической ситуации на развитие отраслей экономики»</w:t>
            </w:r>
          </w:p>
        </w:tc>
      </w:tr>
      <w:tr w:rsidR="00AC4F83" w:rsidRPr="00AC4F83" w14:paraId="2A26A0A5" w14:textId="77777777" w:rsidTr="003D75E6">
        <w:tc>
          <w:tcPr>
            <w:tcW w:w="10017" w:type="dxa"/>
            <w:gridSpan w:val="6"/>
          </w:tcPr>
          <w:p w14:paraId="4A86A2F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AC4F83" w:rsidRPr="00AC4F83" w14:paraId="1C770368" w14:textId="77777777" w:rsidTr="003D75E6">
        <w:tc>
          <w:tcPr>
            <w:tcW w:w="10017" w:type="dxa"/>
            <w:gridSpan w:val="6"/>
          </w:tcPr>
          <w:p w14:paraId="26ED9549" w14:textId="56DE5137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4E5F8" w14:textId="0BE7A0F3" w:rsidR="009B187F" w:rsidRPr="002865FB" w:rsidRDefault="00611287" w:rsidP="00982CA7">
            <w:pPr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Порядок</w:t>
            </w:r>
            <w:r w:rsidRPr="00611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82C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предоставления субсидий </w:t>
            </w:r>
            <w:r w:rsidR="00982CA7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984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84E34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утверждается постановлением администрации муниципального образования город Новороссийск</w:t>
            </w:r>
          </w:p>
        </w:tc>
      </w:tr>
      <w:tr w:rsidR="00AC4F83" w:rsidRPr="00AC4F83" w14:paraId="1F0325CD" w14:textId="77777777" w:rsidTr="003D75E6">
        <w:tc>
          <w:tcPr>
            <w:tcW w:w="10017" w:type="dxa"/>
            <w:gridSpan w:val="6"/>
          </w:tcPr>
          <w:p w14:paraId="1CCA7BF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6103D7C" w14:textId="77777777" w:rsidTr="003D75E6">
        <w:tc>
          <w:tcPr>
            <w:tcW w:w="10017" w:type="dxa"/>
            <w:gridSpan w:val="6"/>
          </w:tcPr>
          <w:p w14:paraId="56CDE63D" w14:textId="703AFB5E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FEB91B" w14:textId="5A1FDE5D" w:rsidR="0053430F" w:rsidRPr="007C3E08" w:rsidRDefault="007C3E08" w:rsidP="004C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Кропоткинском городском поселении </w:t>
            </w:r>
            <w:r w:rsidR="00BE27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12B8" w:rsidRPr="00C312B8">
              <w:rPr>
                <w:rFonts w:ascii="Times New Roman" w:hAnsi="Times New Roman" w:cs="Times New Roman"/>
                <w:sz w:val="28"/>
                <w:szCs w:val="28"/>
              </w:rPr>
              <w:t>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Порядок</w:t>
            </w:r>
            <w:r w:rsidRPr="007C3E0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</w:t>
            </w:r>
          </w:p>
        </w:tc>
      </w:tr>
      <w:tr w:rsidR="00AC4F83" w:rsidRPr="00AC4F83" w14:paraId="59E65E71" w14:textId="77777777" w:rsidTr="003D75E6">
        <w:tc>
          <w:tcPr>
            <w:tcW w:w="10017" w:type="dxa"/>
            <w:gridSpan w:val="6"/>
          </w:tcPr>
          <w:p w14:paraId="6813C7D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45B66075" w14:textId="77777777" w:rsidTr="003D75E6">
        <w:tc>
          <w:tcPr>
            <w:tcW w:w="10017" w:type="dxa"/>
            <w:gridSpan w:val="6"/>
          </w:tcPr>
          <w:p w14:paraId="75C1FEFF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2E6076B2" w14:textId="11685339" w:rsidR="00B80484" w:rsidRPr="005C74F1" w:rsidRDefault="00C312B8" w:rsidP="00C312B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 К</w:t>
            </w:r>
            <w:r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ропоткинского городского поселения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кавказского 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13.12.2023 № 2366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г.Кропоткин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Порядка предоставления субсидий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оме субъектов малого и среднего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предпринимательства)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финансовое обеспечение части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затрат в связи с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риобретением новых транспортных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средств для оказания услуг по транспортно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обслуживанию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селения на автобусных маршрутах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регулярных перевоз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на территории Кропоткинского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городского посел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Кавказского района в целях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предотвращения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влияния ухудшения экономической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ситуации на развитие отраслей экономики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AC4F83" w:rsidRPr="00AC4F83" w14:paraId="78A15D0F" w14:textId="77777777" w:rsidTr="003D75E6">
        <w:tc>
          <w:tcPr>
            <w:tcW w:w="10017" w:type="dxa"/>
            <w:gridSpan w:val="6"/>
          </w:tcPr>
          <w:p w14:paraId="009F4186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25DC4B92" w14:textId="77777777" w:rsidTr="003D75E6">
        <w:tc>
          <w:tcPr>
            <w:tcW w:w="10017" w:type="dxa"/>
            <w:gridSpan w:val="6"/>
          </w:tcPr>
          <w:p w14:paraId="617C0F2B" w14:textId="77777777" w:rsidR="004C2ABA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Иная информация о проблеме:</w:t>
            </w:r>
            <w:r w:rsidR="0089792D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EE0A0" w14:textId="77777777" w:rsidR="009B187F" w:rsidRPr="00AC4F83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6B09C01B" w14:textId="77777777" w:rsidTr="003D75E6">
        <w:tc>
          <w:tcPr>
            <w:tcW w:w="10017" w:type="dxa"/>
            <w:gridSpan w:val="6"/>
          </w:tcPr>
          <w:p w14:paraId="0F4BD3D1" w14:textId="77777777" w:rsidR="009B187F" w:rsidRPr="00AC4F83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01BBB13" w14:textId="77777777" w:rsidR="009B187F" w:rsidRPr="00AC4F83" w:rsidRDefault="009B187F" w:rsidP="00592A20">
      <w:pPr>
        <w:jc w:val="both"/>
        <w:sectPr w:rsidR="009B187F" w:rsidRPr="00AC4F83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30003"/>
    </w:p>
    <w:bookmarkEnd w:id="1"/>
    <w:p w14:paraId="72E4BE10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171"/>
        <w:gridCol w:w="693"/>
        <w:gridCol w:w="1070"/>
        <w:gridCol w:w="684"/>
        <w:gridCol w:w="561"/>
        <w:gridCol w:w="459"/>
        <w:gridCol w:w="708"/>
        <w:gridCol w:w="1134"/>
        <w:gridCol w:w="1675"/>
        <w:gridCol w:w="26"/>
        <w:gridCol w:w="310"/>
        <w:gridCol w:w="541"/>
        <w:gridCol w:w="816"/>
        <w:gridCol w:w="206"/>
        <w:gridCol w:w="821"/>
        <w:gridCol w:w="279"/>
        <w:gridCol w:w="2299"/>
        <w:gridCol w:w="363"/>
        <w:gridCol w:w="10"/>
        <w:gridCol w:w="20"/>
      </w:tblGrid>
      <w:tr w:rsidR="00AC4F83" w:rsidRPr="00AC4F83" w14:paraId="0BE0886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6E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BA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8AB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C4F83" w:rsidRPr="00AC4F83" w14:paraId="14AA899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C1C" w14:textId="1B786137" w:rsidR="009B187F" w:rsidRPr="005C74F1" w:rsidRDefault="00DB5175" w:rsidP="009C4FE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 </w:t>
            </w:r>
            <w:r w:rsidR="009C4F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субсидий 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876" w14:textId="7635DA75" w:rsidR="009B187F" w:rsidRPr="00AC4F83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="00CF0B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дня официального опубликования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B6BFD" w14:textId="77777777" w:rsidR="009B187F" w:rsidRPr="00AC4F83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7ACB1A5C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6C9C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2C06A16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BF254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AC4F83" w:rsidRPr="00AC4F83" w14:paraId="5982F890" w14:textId="77777777" w:rsidTr="0018401D">
        <w:trPr>
          <w:gridAfter w:val="1"/>
          <w:wAfter w:w="20" w:type="dxa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6B19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F733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17506FC0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9D62" w14:textId="5B8A1035" w:rsidR="009B187F" w:rsidRPr="005C74F1" w:rsidRDefault="00E60046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тановление</w:t>
            </w:r>
            <w:r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AC4F83" w:rsidRPr="00AC4F83" w14:paraId="262A7139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E69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AC4F83" w:rsidRPr="00AC4F83" w14:paraId="30E35048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E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01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1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9DC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AC4F83" w:rsidRPr="00AC4F83" w14:paraId="7540ACC7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92C" w14:textId="0ED2EAF4" w:rsidR="00301624" w:rsidRPr="00AC4F83" w:rsidRDefault="002B3336" w:rsidP="009C4F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Предоставление  </w:t>
            </w:r>
            <w:r w:rsidR="009C4F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субсидий 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D9B" w14:textId="3F326C95" w:rsidR="00301624" w:rsidRPr="00AC4F83" w:rsidRDefault="00B83691" w:rsidP="009C4F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0F23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</w:t>
            </w:r>
            <w:r w:rsidR="0070234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</w:t>
            </w:r>
            <w:r w:rsidR="009C4F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орядка предоставления субсидий 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E3C" w14:textId="48DDCDE8" w:rsidR="00301624" w:rsidRPr="00AC4F83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Принято/не принято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CEFE" w14:textId="09483E16" w:rsidR="00301624" w:rsidRPr="00AC4F83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AC4F83" w:rsidRPr="00AC4F83" w14:paraId="772D14D9" w14:textId="77777777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314B9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383C454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85CF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AC4F83" w:rsidRPr="00AC4F83" w14:paraId="07D53D1C" w14:textId="77777777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F18702" w14:textId="666B12B0" w:rsidR="00DB386E" w:rsidRPr="00AC4F83" w:rsidRDefault="002865FB" w:rsidP="009C4FEF">
            <w:pPr>
              <w:ind w:firstLine="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314C7" w:rsidRPr="006314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администрации муниципального образования город Новороссийск 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</w:t>
            </w:r>
            <w:r w:rsidR="009C4F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орядка предоставления субсидий </w:t>
            </w:r>
            <w:r w:rsidR="009C4FEF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AC4F83" w:rsidRPr="00AC4F83" w14:paraId="085E17C2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2D11D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1A960582" w14:textId="31171379" w:rsidR="00E60046" w:rsidRPr="00AC4F83" w:rsidRDefault="00E60046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5F00FC1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C2248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AC4F83" w:rsidRPr="00AC4F83" w14:paraId="6CBBC39C" w14:textId="77777777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46B3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18A19" w14:textId="073091D4" w:rsidR="009B187F" w:rsidRPr="00AC4F83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583687A3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C32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3EBE27D3" w14:textId="77777777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FE598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AC4F83" w:rsidRPr="00AC4F83" w14:paraId="0E86569D" w14:textId="77777777" w:rsidTr="00E36467">
        <w:trPr>
          <w:gridBefore w:val="1"/>
          <w:gridAfter w:val="3"/>
          <w:wBefore w:w="29" w:type="dxa"/>
          <w:wAfter w:w="393" w:type="dxa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C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A2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D0F0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AC4F83" w:rsidRPr="00AC4F83" w14:paraId="21FA950E" w14:textId="77777777" w:rsidTr="00E36467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B0F" w14:textId="6D815758" w:rsidR="009A10DE" w:rsidRPr="00AC4F83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6DE" w14:textId="77777777" w:rsidR="004017BE" w:rsidRPr="00AC4F83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F303" w14:textId="77777777" w:rsidR="009B187F" w:rsidRPr="00AC4F83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AC4F83" w:rsidRPr="00AC4F83" w14:paraId="5798749C" w14:textId="77777777" w:rsidTr="009D5E87">
        <w:trPr>
          <w:gridBefore w:val="1"/>
          <w:gridAfter w:val="3"/>
          <w:wBefore w:w="29" w:type="dxa"/>
          <w:wAfter w:w="393" w:type="dxa"/>
          <w:trHeight w:val="558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132" w14:textId="5B191266" w:rsidR="00575EAC" w:rsidRPr="00174D87" w:rsidRDefault="008943DA" w:rsidP="003961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Юридические лица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19" w14:textId="5FE588EE" w:rsidR="004017BE" w:rsidRPr="002C07AF" w:rsidRDefault="004017BE" w:rsidP="003961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C24B" w14:textId="752E3474" w:rsidR="004017BE" w:rsidRPr="002C07AF" w:rsidRDefault="003961AA" w:rsidP="00894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AC4F83" w:rsidRPr="00AC4F83" w14:paraId="755C33FA" w14:textId="77777777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A086B2" w14:textId="77777777" w:rsidR="009B187F" w:rsidRPr="00AC4F83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AC4F83" w:rsidRPr="00AC4F83" w14:paraId="4BDDDF55" w14:textId="77777777" w:rsidTr="004073C1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B7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00" w14:textId="7AA8B82C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 w:rsidRPr="00AC4F83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A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9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322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AC4F83" w:rsidRPr="00AC4F83" w14:paraId="6F2C7350" w14:textId="77777777" w:rsidTr="004073C1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CE" w14:textId="68E28B3E" w:rsidR="00E60229" w:rsidRPr="00AC4F83" w:rsidRDefault="001035AA" w:rsidP="00336C6E">
            <w:pPr>
              <w:pStyle w:val="a6"/>
              <w:tabs>
                <w:tab w:val="left" w:pos="1134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Функции</w:t>
            </w:r>
            <w:r w:rsidR="00DB386E" w:rsidRPr="007670E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5E2EAC">
              <w:rPr>
                <w:i/>
                <w:color w:val="000000" w:themeColor="text1"/>
                <w:sz w:val="28"/>
                <w:szCs w:val="28"/>
              </w:rPr>
              <w:t>:</w:t>
            </w:r>
            <w:r w:rsidR="00336C6E" w:rsidRPr="002B3336">
              <w:rPr>
                <w:i/>
                <w:sz w:val="28"/>
                <w:szCs w:val="28"/>
              </w:rPr>
              <w:t xml:space="preserve"> </w:t>
            </w:r>
            <w:r w:rsidR="00336C6E">
              <w:rPr>
                <w:i/>
                <w:sz w:val="28"/>
                <w:szCs w:val="28"/>
              </w:rPr>
              <w:t>п</w:t>
            </w:r>
            <w:r w:rsidR="00336C6E" w:rsidRPr="002B3336">
              <w:rPr>
                <w:i/>
                <w:sz w:val="28"/>
                <w:szCs w:val="28"/>
              </w:rPr>
              <w:t xml:space="preserve">редоставление  </w:t>
            </w:r>
            <w:r w:rsidR="00336C6E">
              <w:rPr>
                <w:i/>
                <w:sz w:val="28"/>
                <w:szCs w:val="28"/>
              </w:rPr>
              <w:t xml:space="preserve">субсидий </w:t>
            </w:r>
            <w:r w:rsidR="00336C6E" w:rsidRPr="00C93290">
              <w:rPr>
                <w:i/>
                <w:sz w:val="28"/>
                <w:szCs w:val="28"/>
              </w:rPr>
              <w:lastRenderedPageBreak/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5E2EA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F758AA">
              <w:rPr>
                <w:i/>
                <w:color w:val="000000" w:themeColor="text1"/>
                <w:sz w:val="28"/>
                <w:szCs w:val="28"/>
              </w:rPr>
              <w:t xml:space="preserve">(проверка </w:t>
            </w:r>
            <w:r w:rsidR="0033665F">
              <w:rPr>
                <w:i/>
                <w:color w:val="000000" w:themeColor="text1"/>
                <w:sz w:val="28"/>
                <w:szCs w:val="28"/>
              </w:rPr>
              <w:t>предоставленных документов</w:t>
            </w:r>
            <w:r w:rsidR="00F758AA">
              <w:rPr>
                <w:i/>
                <w:color w:val="000000" w:themeColor="text1"/>
                <w:sz w:val="28"/>
                <w:szCs w:val="28"/>
              </w:rPr>
              <w:t>, принятие решения</w:t>
            </w:r>
            <w:r w:rsidR="0033665F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C09" w14:textId="3598973C" w:rsidR="000054F7" w:rsidRPr="00AC4F83" w:rsidRDefault="006F2F39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новая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569" w14:textId="185EA794" w:rsidR="00E66B62" w:rsidRPr="006B108D" w:rsidRDefault="00D93BFF" w:rsidP="00336C6E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3" w:firstLine="42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Реализация пра</w:t>
            </w:r>
            <w:r w:rsidR="00083AB1">
              <w:rPr>
                <w:i/>
                <w:sz w:val="28"/>
                <w:szCs w:val="28"/>
              </w:rPr>
              <w:t xml:space="preserve">ва на предоставление </w:t>
            </w:r>
            <w:r w:rsidR="00336C6E">
              <w:rPr>
                <w:i/>
                <w:sz w:val="28"/>
                <w:szCs w:val="28"/>
              </w:rPr>
              <w:t xml:space="preserve">субсидий </w:t>
            </w:r>
            <w:r w:rsidR="00336C6E" w:rsidRPr="00C93290">
              <w:rPr>
                <w:i/>
                <w:sz w:val="28"/>
                <w:szCs w:val="28"/>
              </w:rPr>
              <w:lastRenderedPageBreak/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6D" w14:textId="77777777" w:rsidR="000054F7" w:rsidRPr="00AC4F83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Оценка трудовых затрат (чел./час в год) </w:t>
            </w:r>
            <w:r w:rsidR="00A67E1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BD0D" w14:textId="77777777" w:rsidR="000054F7" w:rsidRPr="00AC4F83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0CB7C238" w14:textId="77777777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50AADE" w14:textId="49FD93F2" w:rsidR="00E94BA2" w:rsidRPr="00AC4F83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AC4F83" w:rsidRPr="00AC4F83" w14:paraId="0E110A37" w14:textId="77777777" w:rsidTr="0018401D">
        <w:trPr>
          <w:gridAfter w:val="2"/>
          <w:wAfter w:w="30" w:type="dxa"/>
          <w:tblHeader/>
        </w:trPr>
        <w:tc>
          <w:tcPr>
            <w:tcW w:w="52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155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BF616C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C30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B41F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AC4F83" w:rsidRPr="00AC4F83" w14:paraId="26BDD91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EC1AAAF" w14:textId="4682E46D" w:rsidR="009B187F" w:rsidRPr="00BF616C" w:rsidRDefault="00E24543" w:rsidP="00DA5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Функции администрации муниципального образования город Новороссийск: предоставление </w:t>
            </w:r>
            <w:r w:rsidR="00DA5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субсидий </w:t>
            </w:r>
            <w:r w:rsidR="00DA5639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DA5639" w:rsidRPr="00E2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4543">
              <w:rPr>
                <w:rFonts w:ascii="Times New Roman" w:hAnsi="Times New Roman" w:cs="Times New Roman"/>
                <w:i/>
                <w:sz w:val="28"/>
                <w:szCs w:val="28"/>
              </w:rPr>
              <w:t>(проверка предоставленных документов, принятие решения)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6B108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421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бщая сумма субсидии </w:t>
            </w:r>
            <w:r w:rsidR="006B108D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составляет 10 356 000 рублей</w:t>
            </w:r>
          </w:p>
        </w:tc>
      </w:tr>
      <w:tr w:rsidR="00AC4F83" w:rsidRPr="00AC4F83" w14:paraId="6696909B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3DEED7" w14:textId="77777777" w:rsidR="0018401D" w:rsidRPr="00AC4F83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A3BE" w14:textId="77777777" w:rsidR="009B187F" w:rsidRPr="00AC4F83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AC4F83" w:rsidRPr="00AC4F83" w14:paraId="77732E8D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6952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295E7E7C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C72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45C968F5" w14:textId="77777777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27ED" w14:textId="77777777" w:rsidR="009B187F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37082" w14:textId="77777777" w:rsidR="00246F27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76701B04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69B0483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C464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2ACF3196" w14:textId="77777777" w:rsidR="009B187F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16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54"/>
        <w:gridCol w:w="426"/>
        <w:gridCol w:w="4110"/>
        <w:gridCol w:w="2977"/>
        <w:gridCol w:w="2267"/>
      </w:tblGrid>
      <w:tr w:rsidR="00AC4F83" w:rsidRPr="00AC4F83" w14:paraId="28EE9A32" w14:textId="77777777" w:rsidTr="00F04DD0">
        <w:trPr>
          <w:tblHeader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588" w14:textId="77777777" w:rsidR="009B187F" w:rsidRPr="003276F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3276FD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B88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42E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0F09" w14:textId="77777777" w:rsidR="009B187F" w:rsidRPr="00466A1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C4F83" w:rsidRPr="00AC4F83" w14:paraId="3CC0A86C" w14:textId="77777777" w:rsidTr="00E60229">
        <w:trPr>
          <w:trHeight w:val="1273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668" w14:textId="142A5CB1" w:rsidR="003D3F25" w:rsidRPr="003276FD" w:rsidRDefault="004E5BC0" w:rsidP="000C21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</w:t>
            </w:r>
            <w:r w:rsidR="00701E6D"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ийск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DEE" w14:textId="556612A2" w:rsidR="007670EB" w:rsidRPr="00E66B62" w:rsidRDefault="00513E9C" w:rsidP="002865FB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365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о </w:t>
            </w:r>
            <w:r w:rsidR="000C7513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предоставлении субсидий</w:t>
            </w:r>
            <w:r w:rsidR="000C2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C21C9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юридическим лицам (кроме субъектов малого и среднего предпринимательства) 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</w:t>
            </w:r>
            <w:r w:rsidR="000C21C9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ситуации на развитие отраслей экономики</w:t>
            </w:r>
          </w:p>
          <w:p w14:paraId="6C6D9479" w14:textId="77777777" w:rsidR="00E60229" w:rsidRPr="00EB3594" w:rsidRDefault="00E60229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C5F342" w14:textId="77777777" w:rsidR="00E60229" w:rsidRPr="00E60229" w:rsidRDefault="00E60229" w:rsidP="00EB3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9C3" w14:textId="77777777" w:rsidR="000C21C9" w:rsidRPr="00E66B62" w:rsidRDefault="00513E9C" w:rsidP="000C21C9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13E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Субсидия предоставляется на </w:t>
            </w:r>
            <w:r w:rsidR="000C21C9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</w:t>
            </w:r>
            <w:r w:rsidR="000C21C9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  <w:p w14:paraId="414A89E8" w14:textId="6057E737" w:rsidR="003D3F25" w:rsidRPr="0053447C" w:rsidRDefault="003D3F25" w:rsidP="000C21C9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BECE" w14:textId="003BD32C" w:rsidR="003D3F25" w:rsidRPr="00466A1A" w:rsidRDefault="00365EAC" w:rsidP="00A4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10,356</w:t>
            </w:r>
          </w:p>
        </w:tc>
      </w:tr>
      <w:tr w:rsidR="00466A1A" w:rsidRPr="00AC4F83" w14:paraId="5CD8B457" w14:textId="77777777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96C" w14:textId="67974B95" w:rsidR="00466A1A" w:rsidRPr="003276FD" w:rsidRDefault="00392800" w:rsidP="00B55C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C21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D58" w14:textId="444EC790" w:rsidR="00392800" w:rsidRPr="00E66B62" w:rsidRDefault="00392800" w:rsidP="00392800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документов для</w:t>
            </w:r>
            <w:r w:rsidR="002E49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получения субсидии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</w:t>
            </w:r>
            <w:r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  <w:p w14:paraId="507D35E6" w14:textId="24E0FABF" w:rsidR="00B23948" w:rsidRPr="00975922" w:rsidRDefault="00B23948" w:rsidP="00BC0B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85" w14:textId="20954988" w:rsidR="00466A1A" w:rsidRPr="00392800" w:rsidRDefault="00392800" w:rsidP="00392800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13E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Субсидия предоставляется на </w:t>
            </w:r>
            <w:r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возмещение затрат в связи с приобретением новых транспортных средств для оказания </w:t>
            </w:r>
            <w:r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C99E5" w14:textId="7FDAE9BB" w:rsidR="00466A1A" w:rsidRPr="00975922" w:rsidRDefault="00466A1A" w:rsidP="003D3F25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bookmarkStart w:id="6" w:name="_GoBack"/>
            <w:bookmarkEnd w:id="6"/>
          </w:p>
        </w:tc>
      </w:tr>
      <w:tr w:rsidR="00AC4F83" w:rsidRPr="00AC4F83" w14:paraId="0A52222F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A0AEE" w14:textId="0EF70A33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79EDB857" w14:textId="77777777" w:rsidTr="00CD7BF6">
        <w:tc>
          <w:tcPr>
            <w:tcW w:w="14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F610C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AC4F83" w:rsidRPr="00AC4F83" w14:paraId="46EA764E" w14:textId="77777777" w:rsidTr="00CD7BF6"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E7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04957" w14:textId="77777777" w:rsidR="009B187F" w:rsidRPr="00AC4F83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AC4F83" w:rsidRPr="00AC4F83" w14:paraId="6AED3E27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9772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6A77981B" w14:textId="77777777" w:rsidTr="00CD7BF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A764B5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0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5151C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3E0633BC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321D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EFB8C1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AC4F83" w:rsidRPr="00AC4F83" w14:paraId="5315A9CA" w14:textId="77777777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B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9E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27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D61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AC4F83" w:rsidRPr="00AC4F83" w14:paraId="350B833F" w14:textId="77777777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1F9E60" w14:textId="7431DEEA" w:rsidR="00544B17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2808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211BBAFC" w14:textId="77777777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6CE7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67E4EE2" w14:textId="77777777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082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2EE57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70579ECC" w14:textId="77777777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4EE5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C73DE3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4253"/>
        <w:gridCol w:w="4423"/>
      </w:tblGrid>
      <w:tr w:rsidR="00AC4F83" w:rsidRPr="00AC4F83" w14:paraId="74D82DB1" w14:textId="77777777" w:rsidTr="007B0A0E">
        <w:trPr>
          <w:tblHeader/>
        </w:trPr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3D1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1AF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85C" w14:textId="77777777" w:rsidR="00280091" w:rsidRPr="00AC4F83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C4F83" w:rsidRPr="00AC4F83" w14:paraId="19BC344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B4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8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78D" w14:textId="77777777" w:rsidR="00280091" w:rsidRPr="00AC4F8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AC4F83" w:rsidRPr="00AC4F83" w14:paraId="07A8B0E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89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F" w14:textId="7CEF793C" w:rsidR="00280091" w:rsidRPr="00AC4F83" w:rsidRDefault="00A42137" w:rsidP="00EE1F52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50B" w14:textId="77777777"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5DE39935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C0F" w14:textId="77777777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C19" w14:textId="08BEE6EA" w:rsidR="00DB386E" w:rsidRPr="00AC4F83" w:rsidRDefault="00A42137" w:rsidP="00DB386E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Запланир</w:t>
            </w:r>
            <w:r w:rsidR="00150758">
              <w:rPr>
                <w:rFonts w:ascii="Times New Roman" w:hAnsi="Times New Roman" w:cs="Times New Roman"/>
                <w:i/>
                <w:sz w:val="28"/>
                <w:szCs w:val="28"/>
              </w:rPr>
              <w:t>овано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фин</w:t>
            </w:r>
            <w:r w:rsidR="00150758">
              <w:rPr>
                <w:rFonts w:ascii="Times New Roman" w:hAnsi="Times New Roman" w:cs="Times New Roman"/>
                <w:i/>
                <w:sz w:val="28"/>
                <w:szCs w:val="28"/>
              </w:rPr>
              <w:t>ансирование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</w:t>
            </w:r>
            <w:r w:rsidR="00150758">
              <w:rPr>
                <w:rFonts w:ascii="Times New Roman" w:hAnsi="Times New Roman" w:cs="Times New Roman"/>
                <w:i/>
                <w:sz w:val="28"/>
                <w:szCs w:val="28"/>
              </w:rPr>
              <w:t>мере 10 356 000 рублей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A4" w14:textId="523E8472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41649F3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8F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F74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B92" w14:textId="77777777" w:rsidR="00280091" w:rsidRPr="00AC4F8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174E170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73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sub_30003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6C7" w14:textId="77777777" w:rsidR="00050136" w:rsidRPr="00E66B62" w:rsidRDefault="00FD3D58" w:rsidP="00050136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принят</w:t>
            </w:r>
            <w:r w:rsidR="00A11DA3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ановления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будет реали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зованы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функции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выдаче </w:t>
            </w:r>
            <w:r w:rsidR="0023015F" w:rsidRPr="002301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субсидии на </w:t>
            </w:r>
            <w:r w:rsidR="00050136" w:rsidRPr="00C93290">
              <w:rPr>
                <w:rFonts w:ascii="Times New Roman" w:hAnsi="Times New Roman" w:cs="Times New Roman"/>
                <w:i/>
                <w:sz w:val="28"/>
                <w:szCs w:val="28"/>
              </w:rPr>
              <w:t>возмещение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</w:p>
          <w:p w14:paraId="45195A75" w14:textId="13C4433F" w:rsidR="00280091" w:rsidRPr="00AC4F83" w:rsidRDefault="00280091" w:rsidP="00050136"/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CCF" w14:textId="3B6B79EF" w:rsidR="00280091" w:rsidRPr="00AC4F83" w:rsidRDefault="00FD3D58" w:rsidP="00FD3D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не достигнута</w:t>
            </w:r>
          </w:p>
        </w:tc>
      </w:tr>
      <w:tr w:rsidR="00AC4F83" w:rsidRPr="00AC4F83" w14:paraId="0B8F431C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BB0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A81B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D21" w14:textId="672AF044" w:rsidR="00280091" w:rsidRPr="00AC4F83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адресатов   </w:t>
            </w:r>
          </w:p>
        </w:tc>
      </w:tr>
    </w:tbl>
    <w:p w14:paraId="120E2DAA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AC4F83" w:rsidSect="00960F10">
          <w:pgSz w:w="16800" w:h="11900" w:orient="landscape"/>
          <w:pgMar w:top="1985" w:right="1134" w:bottom="426" w:left="1134" w:header="720" w:footer="720" w:gutter="0"/>
          <w:cols w:space="720"/>
          <w:noEndnote/>
          <w:docGrid w:linePitch="326"/>
        </w:sectPr>
      </w:pPr>
    </w:p>
    <w:p w14:paraId="44FA97D7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5C9FFF13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0109724B" w14:textId="73950C9B" w:rsidR="009B187F" w:rsidRPr="00AC4F83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725A6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803BD65" w14:textId="6889A17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876950"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285C10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004B149F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5B62BA87" w14:textId="5A87B11F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C03175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59AB1AC" w14:textId="5D247DC6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995F24" w:rsidRPr="00AC4F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4D3C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289B55F7" w14:textId="137F1677" w:rsidR="009B187F" w:rsidRPr="00AC4F83" w:rsidRDefault="009B187F" w:rsidP="00466BC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F83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F12E2" w:rsidRPr="00AC4F83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</w:t>
      </w:r>
      <w:r w:rsidRPr="00AC4F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>место для текстового описания)</w:t>
      </w:r>
    </w:p>
    <w:p w14:paraId="6A3D9B0D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58723603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AC4F8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14:paraId="308EE755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754D8456" w14:textId="4D67F75C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начало: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39DADCFD" w14:textId="2889721E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lastRenderedPageBreak/>
        <w:t>окончание: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1C5CB89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2C225B2A" w14:textId="595B2E0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из них учтено: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 xml:space="preserve"> полностью: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.</w:t>
      </w:r>
    </w:p>
    <w:p w14:paraId="2DB7A247" w14:textId="0CE289B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78D94FF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DE80B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49FCC439" w14:textId="250628AA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Приложение.</w:t>
      </w:r>
    </w:p>
    <w:p w14:paraId="01008D16" w14:textId="77777777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0D313852" w14:textId="77777777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72B9B" w14:textId="045135ED" w:rsidR="00FC7F02" w:rsidRPr="0011504B" w:rsidRDefault="008E27D8" w:rsidP="0023015F">
      <w:pPr>
        <w:spacing w:after="0" w:line="240" w:lineRule="auto"/>
        <w:jc w:val="both"/>
      </w:pPr>
      <w:r w:rsidRPr="0011504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C7F02" w:rsidRPr="0011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CD4E" w14:textId="77777777" w:rsidR="0090295E" w:rsidRDefault="0090295E">
      <w:pPr>
        <w:spacing w:after="0" w:line="240" w:lineRule="auto"/>
      </w:pPr>
      <w:r>
        <w:separator/>
      </w:r>
    </w:p>
  </w:endnote>
  <w:endnote w:type="continuationSeparator" w:id="0">
    <w:p w14:paraId="15E69073" w14:textId="77777777" w:rsidR="0090295E" w:rsidRDefault="0090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A50C0" w14:textId="77777777" w:rsidR="0090295E" w:rsidRDefault="0090295E">
      <w:pPr>
        <w:spacing w:after="0" w:line="240" w:lineRule="auto"/>
      </w:pPr>
      <w:r>
        <w:separator/>
      </w:r>
    </w:p>
  </w:footnote>
  <w:footnote w:type="continuationSeparator" w:id="0">
    <w:p w14:paraId="05ABBE08" w14:textId="77777777" w:rsidR="0090295E" w:rsidRDefault="0090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A56F2E" w14:textId="69FAFC4D" w:rsidR="0018401D" w:rsidRPr="003277A1" w:rsidRDefault="0018401D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F4023E">
          <w:rPr>
            <w:rFonts w:ascii="Times New Roman" w:hAnsi="Times New Roman" w:cs="Times New Roman"/>
            <w:noProof/>
          </w:rPr>
          <w:t>19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54A701AA" w14:textId="77777777" w:rsidR="0018401D" w:rsidRDefault="00184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2BD9BCC3" w14:textId="27683AB9" w:rsidR="0018401D" w:rsidRPr="003277A1" w:rsidRDefault="0018401D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F4023E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B2B505E" w14:textId="77777777"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 w15:restartNumberingAfterBreak="0">
    <w:nsid w:val="36CE2F6D"/>
    <w:multiLevelType w:val="hybridMultilevel"/>
    <w:tmpl w:val="3AC62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1807"/>
    <w:rsid w:val="000024F5"/>
    <w:rsid w:val="000054F7"/>
    <w:rsid w:val="000067F8"/>
    <w:rsid w:val="00010F6F"/>
    <w:rsid w:val="00015A94"/>
    <w:rsid w:val="000268B6"/>
    <w:rsid w:val="000315D7"/>
    <w:rsid w:val="0004561C"/>
    <w:rsid w:val="00045D8A"/>
    <w:rsid w:val="00050136"/>
    <w:rsid w:val="0006139D"/>
    <w:rsid w:val="0006308B"/>
    <w:rsid w:val="000728C8"/>
    <w:rsid w:val="0007623F"/>
    <w:rsid w:val="00083AB1"/>
    <w:rsid w:val="000879EA"/>
    <w:rsid w:val="0009211D"/>
    <w:rsid w:val="000A5621"/>
    <w:rsid w:val="000A5F8E"/>
    <w:rsid w:val="000C0170"/>
    <w:rsid w:val="000C21C9"/>
    <w:rsid w:val="000C5099"/>
    <w:rsid w:val="000C7513"/>
    <w:rsid w:val="000C7D9C"/>
    <w:rsid w:val="000D11F9"/>
    <w:rsid w:val="000D12C2"/>
    <w:rsid w:val="000D478B"/>
    <w:rsid w:val="000D7368"/>
    <w:rsid w:val="000E07E0"/>
    <w:rsid w:val="000E1602"/>
    <w:rsid w:val="000F2340"/>
    <w:rsid w:val="000F24E7"/>
    <w:rsid w:val="000F56B2"/>
    <w:rsid w:val="0010157E"/>
    <w:rsid w:val="00102327"/>
    <w:rsid w:val="001035AA"/>
    <w:rsid w:val="001038DC"/>
    <w:rsid w:val="00105867"/>
    <w:rsid w:val="001124B2"/>
    <w:rsid w:val="0011504B"/>
    <w:rsid w:val="001176E5"/>
    <w:rsid w:val="00121038"/>
    <w:rsid w:val="00126BAC"/>
    <w:rsid w:val="00150614"/>
    <w:rsid w:val="00150758"/>
    <w:rsid w:val="001558CF"/>
    <w:rsid w:val="00157974"/>
    <w:rsid w:val="0016050A"/>
    <w:rsid w:val="00160F29"/>
    <w:rsid w:val="001632B5"/>
    <w:rsid w:val="00174D87"/>
    <w:rsid w:val="00176383"/>
    <w:rsid w:val="001804C8"/>
    <w:rsid w:val="0018401D"/>
    <w:rsid w:val="0018425A"/>
    <w:rsid w:val="0019186F"/>
    <w:rsid w:val="00192497"/>
    <w:rsid w:val="00194960"/>
    <w:rsid w:val="00196182"/>
    <w:rsid w:val="0019792C"/>
    <w:rsid w:val="001B2190"/>
    <w:rsid w:val="001B3DD3"/>
    <w:rsid w:val="001C263E"/>
    <w:rsid w:val="001C4E5B"/>
    <w:rsid w:val="001D0CB0"/>
    <w:rsid w:val="001D64FC"/>
    <w:rsid w:val="00216A54"/>
    <w:rsid w:val="002170F1"/>
    <w:rsid w:val="002222F9"/>
    <w:rsid w:val="00227815"/>
    <w:rsid w:val="0023015F"/>
    <w:rsid w:val="002301D4"/>
    <w:rsid w:val="00231B04"/>
    <w:rsid w:val="00237B91"/>
    <w:rsid w:val="002419F3"/>
    <w:rsid w:val="002424C5"/>
    <w:rsid w:val="0024588F"/>
    <w:rsid w:val="002469BD"/>
    <w:rsid w:val="00246F27"/>
    <w:rsid w:val="0024718E"/>
    <w:rsid w:val="00252932"/>
    <w:rsid w:val="00255A1F"/>
    <w:rsid w:val="00264C38"/>
    <w:rsid w:val="00280091"/>
    <w:rsid w:val="0028087D"/>
    <w:rsid w:val="00281619"/>
    <w:rsid w:val="00284323"/>
    <w:rsid w:val="00285788"/>
    <w:rsid w:val="002865FB"/>
    <w:rsid w:val="002907EC"/>
    <w:rsid w:val="002B1D32"/>
    <w:rsid w:val="002B3336"/>
    <w:rsid w:val="002C07AF"/>
    <w:rsid w:val="002C1440"/>
    <w:rsid w:val="002C2305"/>
    <w:rsid w:val="002C439C"/>
    <w:rsid w:val="002C526D"/>
    <w:rsid w:val="002D51D2"/>
    <w:rsid w:val="002E0E04"/>
    <w:rsid w:val="002E4252"/>
    <w:rsid w:val="002E49C0"/>
    <w:rsid w:val="002F3BD5"/>
    <w:rsid w:val="002F5039"/>
    <w:rsid w:val="002F77B9"/>
    <w:rsid w:val="00301624"/>
    <w:rsid w:val="0030390E"/>
    <w:rsid w:val="00305722"/>
    <w:rsid w:val="00306CC3"/>
    <w:rsid w:val="00311FF9"/>
    <w:rsid w:val="00321CE3"/>
    <w:rsid w:val="00325B28"/>
    <w:rsid w:val="003276FD"/>
    <w:rsid w:val="0033665F"/>
    <w:rsid w:val="00336C6E"/>
    <w:rsid w:val="00337F44"/>
    <w:rsid w:val="00343818"/>
    <w:rsid w:val="00345DC7"/>
    <w:rsid w:val="003532D7"/>
    <w:rsid w:val="00354CFB"/>
    <w:rsid w:val="00356637"/>
    <w:rsid w:val="003602C7"/>
    <w:rsid w:val="00362910"/>
    <w:rsid w:val="00365EAC"/>
    <w:rsid w:val="00375677"/>
    <w:rsid w:val="00376BEB"/>
    <w:rsid w:val="00392800"/>
    <w:rsid w:val="00395270"/>
    <w:rsid w:val="003961AA"/>
    <w:rsid w:val="00397D8E"/>
    <w:rsid w:val="003B116C"/>
    <w:rsid w:val="003B11F8"/>
    <w:rsid w:val="003B3A23"/>
    <w:rsid w:val="003B6A04"/>
    <w:rsid w:val="003C303D"/>
    <w:rsid w:val="003C4269"/>
    <w:rsid w:val="003D08C1"/>
    <w:rsid w:val="003D1381"/>
    <w:rsid w:val="003D3F25"/>
    <w:rsid w:val="003D49FC"/>
    <w:rsid w:val="003D75E6"/>
    <w:rsid w:val="003F0381"/>
    <w:rsid w:val="003F3ECC"/>
    <w:rsid w:val="003F7214"/>
    <w:rsid w:val="0040074B"/>
    <w:rsid w:val="004016DC"/>
    <w:rsid w:val="004017BE"/>
    <w:rsid w:val="00402EFF"/>
    <w:rsid w:val="00404735"/>
    <w:rsid w:val="00404C7A"/>
    <w:rsid w:val="004073C1"/>
    <w:rsid w:val="004206B6"/>
    <w:rsid w:val="004227F7"/>
    <w:rsid w:val="00424F99"/>
    <w:rsid w:val="00426F9A"/>
    <w:rsid w:val="00440C31"/>
    <w:rsid w:val="004475EE"/>
    <w:rsid w:val="00454D44"/>
    <w:rsid w:val="004554AE"/>
    <w:rsid w:val="004632B1"/>
    <w:rsid w:val="00466A1A"/>
    <w:rsid w:val="00466BC5"/>
    <w:rsid w:val="00467047"/>
    <w:rsid w:val="004764F9"/>
    <w:rsid w:val="0048379D"/>
    <w:rsid w:val="004A5246"/>
    <w:rsid w:val="004B1A57"/>
    <w:rsid w:val="004B3490"/>
    <w:rsid w:val="004B4659"/>
    <w:rsid w:val="004B48AA"/>
    <w:rsid w:val="004B58FD"/>
    <w:rsid w:val="004C0B88"/>
    <w:rsid w:val="004C0EC4"/>
    <w:rsid w:val="004C284E"/>
    <w:rsid w:val="004C2ABA"/>
    <w:rsid w:val="004C4F55"/>
    <w:rsid w:val="004C6C7E"/>
    <w:rsid w:val="004D1C8C"/>
    <w:rsid w:val="004D4918"/>
    <w:rsid w:val="004E374B"/>
    <w:rsid w:val="004E5A6E"/>
    <w:rsid w:val="004E5BC0"/>
    <w:rsid w:val="004E5F7A"/>
    <w:rsid w:val="004E6361"/>
    <w:rsid w:val="004F00DB"/>
    <w:rsid w:val="004F0844"/>
    <w:rsid w:val="004F12E2"/>
    <w:rsid w:val="004F2F76"/>
    <w:rsid w:val="00503D5A"/>
    <w:rsid w:val="00513A99"/>
    <w:rsid w:val="00513E9C"/>
    <w:rsid w:val="00516166"/>
    <w:rsid w:val="00522F5C"/>
    <w:rsid w:val="00532081"/>
    <w:rsid w:val="0053430F"/>
    <w:rsid w:val="0053447C"/>
    <w:rsid w:val="0054098D"/>
    <w:rsid w:val="00543298"/>
    <w:rsid w:val="00544B17"/>
    <w:rsid w:val="005478A5"/>
    <w:rsid w:val="005512A5"/>
    <w:rsid w:val="00566C12"/>
    <w:rsid w:val="005718FF"/>
    <w:rsid w:val="00572573"/>
    <w:rsid w:val="00575EAC"/>
    <w:rsid w:val="00592A20"/>
    <w:rsid w:val="005B4EB0"/>
    <w:rsid w:val="005B5A17"/>
    <w:rsid w:val="005C74F1"/>
    <w:rsid w:val="005D1F7B"/>
    <w:rsid w:val="005D7492"/>
    <w:rsid w:val="005E0AA8"/>
    <w:rsid w:val="005E2EAC"/>
    <w:rsid w:val="005E4BC8"/>
    <w:rsid w:val="00601731"/>
    <w:rsid w:val="00601E0B"/>
    <w:rsid w:val="006028F3"/>
    <w:rsid w:val="0060411B"/>
    <w:rsid w:val="00611287"/>
    <w:rsid w:val="0061165C"/>
    <w:rsid w:val="006156C9"/>
    <w:rsid w:val="006214E9"/>
    <w:rsid w:val="00627AAA"/>
    <w:rsid w:val="006314C7"/>
    <w:rsid w:val="00631604"/>
    <w:rsid w:val="00631BEC"/>
    <w:rsid w:val="00646450"/>
    <w:rsid w:val="0064704B"/>
    <w:rsid w:val="006509F9"/>
    <w:rsid w:val="0065327E"/>
    <w:rsid w:val="00655498"/>
    <w:rsid w:val="00663E58"/>
    <w:rsid w:val="0066594E"/>
    <w:rsid w:val="00676F4E"/>
    <w:rsid w:val="00686C2B"/>
    <w:rsid w:val="00691F8F"/>
    <w:rsid w:val="0069719D"/>
    <w:rsid w:val="006A019A"/>
    <w:rsid w:val="006A08AE"/>
    <w:rsid w:val="006A7A51"/>
    <w:rsid w:val="006B108D"/>
    <w:rsid w:val="006B4696"/>
    <w:rsid w:val="006B4AF9"/>
    <w:rsid w:val="006B667D"/>
    <w:rsid w:val="006C5C1B"/>
    <w:rsid w:val="006C5C81"/>
    <w:rsid w:val="006D6F2D"/>
    <w:rsid w:val="006E1F22"/>
    <w:rsid w:val="006E3A7F"/>
    <w:rsid w:val="006E3AF5"/>
    <w:rsid w:val="006F25F8"/>
    <w:rsid w:val="006F2F39"/>
    <w:rsid w:val="006F4371"/>
    <w:rsid w:val="006F6D6D"/>
    <w:rsid w:val="007010BA"/>
    <w:rsid w:val="00701E6D"/>
    <w:rsid w:val="00702343"/>
    <w:rsid w:val="007111C3"/>
    <w:rsid w:val="00714600"/>
    <w:rsid w:val="0072163C"/>
    <w:rsid w:val="00721989"/>
    <w:rsid w:val="00731A46"/>
    <w:rsid w:val="00740B83"/>
    <w:rsid w:val="00743581"/>
    <w:rsid w:val="0074376C"/>
    <w:rsid w:val="0074645E"/>
    <w:rsid w:val="00755435"/>
    <w:rsid w:val="007644C5"/>
    <w:rsid w:val="00765684"/>
    <w:rsid w:val="007670EB"/>
    <w:rsid w:val="0077275D"/>
    <w:rsid w:val="00772E83"/>
    <w:rsid w:val="00794009"/>
    <w:rsid w:val="007A37C7"/>
    <w:rsid w:val="007B0A0E"/>
    <w:rsid w:val="007B3218"/>
    <w:rsid w:val="007B655C"/>
    <w:rsid w:val="007C3300"/>
    <w:rsid w:val="007C3435"/>
    <w:rsid w:val="007C3E08"/>
    <w:rsid w:val="007C5FE7"/>
    <w:rsid w:val="007E226B"/>
    <w:rsid w:val="007F2A5B"/>
    <w:rsid w:val="007F7530"/>
    <w:rsid w:val="007F78E5"/>
    <w:rsid w:val="008011E3"/>
    <w:rsid w:val="008027FB"/>
    <w:rsid w:val="00812106"/>
    <w:rsid w:val="00812470"/>
    <w:rsid w:val="00822F37"/>
    <w:rsid w:val="00833D33"/>
    <w:rsid w:val="00834079"/>
    <w:rsid w:val="00842814"/>
    <w:rsid w:val="00843B44"/>
    <w:rsid w:val="008467B9"/>
    <w:rsid w:val="00860DD7"/>
    <w:rsid w:val="0086115B"/>
    <w:rsid w:val="008715CA"/>
    <w:rsid w:val="00872D50"/>
    <w:rsid w:val="00873935"/>
    <w:rsid w:val="00876721"/>
    <w:rsid w:val="00876950"/>
    <w:rsid w:val="00887455"/>
    <w:rsid w:val="00890F42"/>
    <w:rsid w:val="00892C98"/>
    <w:rsid w:val="008943DA"/>
    <w:rsid w:val="0089792D"/>
    <w:rsid w:val="008A1496"/>
    <w:rsid w:val="008B68D4"/>
    <w:rsid w:val="008C36FE"/>
    <w:rsid w:val="008C7EC1"/>
    <w:rsid w:val="008D5CB7"/>
    <w:rsid w:val="008E27D8"/>
    <w:rsid w:val="008F1167"/>
    <w:rsid w:val="00900CAC"/>
    <w:rsid w:val="0090295E"/>
    <w:rsid w:val="0090324B"/>
    <w:rsid w:val="00907A3D"/>
    <w:rsid w:val="00910CDE"/>
    <w:rsid w:val="00912380"/>
    <w:rsid w:val="009363B1"/>
    <w:rsid w:val="00936830"/>
    <w:rsid w:val="00941087"/>
    <w:rsid w:val="009410F0"/>
    <w:rsid w:val="00945E7D"/>
    <w:rsid w:val="00957D7C"/>
    <w:rsid w:val="00960F10"/>
    <w:rsid w:val="009678C6"/>
    <w:rsid w:val="00971D7C"/>
    <w:rsid w:val="00975922"/>
    <w:rsid w:val="00976648"/>
    <w:rsid w:val="009815D0"/>
    <w:rsid w:val="00981778"/>
    <w:rsid w:val="00982CA7"/>
    <w:rsid w:val="0098419C"/>
    <w:rsid w:val="00984E34"/>
    <w:rsid w:val="00995327"/>
    <w:rsid w:val="00995F24"/>
    <w:rsid w:val="00996394"/>
    <w:rsid w:val="009A07A2"/>
    <w:rsid w:val="009A10DE"/>
    <w:rsid w:val="009A4B9A"/>
    <w:rsid w:val="009B034C"/>
    <w:rsid w:val="009B187F"/>
    <w:rsid w:val="009B6675"/>
    <w:rsid w:val="009B7ED5"/>
    <w:rsid w:val="009C1376"/>
    <w:rsid w:val="009C4FEF"/>
    <w:rsid w:val="009D5E87"/>
    <w:rsid w:val="009D6BF2"/>
    <w:rsid w:val="009D72A9"/>
    <w:rsid w:val="009E0ADC"/>
    <w:rsid w:val="009F630D"/>
    <w:rsid w:val="00A072D4"/>
    <w:rsid w:val="00A07897"/>
    <w:rsid w:val="00A10116"/>
    <w:rsid w:val="00A11DA3"/>
    <w:rsid w:val="00A11F9F"/>
    <w:rsid w:val="00A1668C"/>
    <w:rsid w:val="00A228B6"/>
    <w:rsid w:val="00A24055"/>
    <w:rsid w:val="00A34263"/>
    <w:rsid w:val="00A37AD5"/>
    <w:rsid w:val="00A4174B"/>
    <w:rsid w:val="00A42057"/>
    <w:rsid w:val="00A42137"/>
    <w:rsid w:val="00A45F12"/>
    <w:rsid w:val="00A47B95"/>
    <w:rsid w:val="00A5013C"/>
    <w:rsid w:val="00A5089E"/>
    <w:rsid w:val="00A54CA3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73BC4"/>
    <w:rsid w:val="00A74E9E"/>
    <w:rsid w:val="00A82335"/>
    <w:rsid w:val="00A8722E"/>
    <w:rsid w:val="00A87B1E"/>
    <w:rsid w:val="00A93918"/>
    <w:rsid w:val="00AB4ECA"/>
    <w:rsid w:val="00AC3924"/>
    <w:rsid w:val="00AC4F83"/>
    <w:rsid w:val="00AD1140"/>
    <w:rsid w:val="00AD3A3E"/>
    <w:rsid w:val="00AD45CD"/>
    <w:rsid w:val="00AD5A32"/>
    <w:rsid w:val="00AE384D"/>
    <w:rsid w:val="00B02A33"/>
    <w:rsid w:val="00B031CA"/>
    <w:rsid w:val="00B04D3C"/>
    <w:rsid w:val="00B06920"/>
    <w:rsid w:val="00B12D58"/>
    <w:rsid w:val="00B1300F"/>
    <w:rsid w:val="00B1483B"/>
    <w:rsid w:val="00B15D44"/>
    <w:rsid w:val="00B2030E"/>
    <w:rsid w:val="00B215CA"/>
    <w:rsid w:val="00B2171F"/>
    <w:rsid w:val="00B23948"/>
    <w:rsid w:val="00B248F3"/>
    <w:rsid w:val="00B27811"/>
    <w:rsid w:val="00B31E2B"/>
    <w:rsid w:val="00B36490"/>
    <w:rsid w:val="00B37BFA"/>
    <w:rsid w:val="00B37F99"/>
    <w:rsid w:val="00B43631"/>
    <w:rsid w:val="00B436B9"/>
    <w:rsid w:val="00B46534"/>
    <w:rsid w:val="00B55C37"/>
    <w:rsid w:val="00B73C67"/>
    <w:rsid w:val="00B77E93"/>
    <w:rsid w:val="00B80484"/>
    <w:rsid w:val="00B83691"/>
    <w:rsid w:val="00B87951"/>
    <w:rsid w:val="00B9749F"/>
    <w:rsid w:val="00BA6CFD"/>
    <w:rsid w:val="00BB04B1"/>
    <w:rsid w:val="00BB08AF"/>
    <w:rsid w:val="00BB43FA"/>
    <w:rsid w:val="00BB6935"/>
    <w:rsid w:val="00BB69B8"/>
    <w:rsid w:val="00BB7F04"/>
    <w:rsid w:val="00BC0BC8"/>
    <w:rsid w:val="00BD0886"/>
    <w:rsid w:val="00BE273C"/>
    <w:rsid w:val="00BE2B97"/>
    <w:rsid w:val="00BE475B"/>
    <w:rsid w:val="00BE58A9"/>
    <w:rsid w:val="00BE6A18"/>
    <w:rsid w:val="00BF5991"/>
    <w:rsid w:val="00BF616C"/>
    <w:rsid w:val="00C03175"/>
    <w:rsid w:val="00C03A18"/>
    <w:rsid w:val="00C1444F"/>
    <w:rsid w:val="00C15907"/>
    <w:rsid w:val="00C203CB"/>
    <w:rsid w:val="00C224AE"/>
    <w:rsid w:val="00C312B8"/>
    <w:rsid w:val="00C33E96"/>
    <w:rsid w:val="00C33F9E"/>
    <w:rsid w:val="00C448CF"/>
    <w:rsid w:val="00C45F14"/>
    <w:rsid w:val="00C53A9E"/>
    <w:rsid w:val="00C5401A"/>
    <w:rsid w:val="00C5421C"/>
    <w:rsid w:val="00C54C00"/>
    <w:rsid w:val="00C6291B"/>
    <w:rsid w:val="00C629E6"/>
    <w:rsid w:val="00C632B0"/>
    <w:rsid w:val="00C63464"/>
    <w:rsid w:val="00C64EC5"/>
    <w:rsid w:val="00C72F8E"/>
    <w:rsid w:val="00C80690"/>
    <w:rsid w:val="00C86231"/>
    <w:rsid w:val="00C93290"/>
    <w:rsid w:val="00C94194"/>
    <w:rsid w:val="00C946B6"/>
    <w:rsid w:val="00C97CDE"/>
    <w:rsid w:val="00CA476D"/>
    <w:rsid w:val="00CC6201"/>
    <w:rsid w:val="00CC7554"/>
    <w:rsid w:val="00CD130B"/>
    <w:rsid w:val="00CD5000"/>
    <w:rsid w:val="00CD5257"/>
    <w:rsid w:val="00CD561A"/>
    <w:rsid w:val="00CD7BF6"/>
    <w:rsid w:val="00CE1BE9"/>
    <w:rsid w:val="00CE3BA2"/>
    <w:rsid w:val="00CE773F"/>
    <w:rsid w:val="00CF0B40"/>
    <w:rsid w:val="00CF5B38"/>
    <w:rsid w:val="00CF7EAB"/>
    <w:rsid w:val="00D033E1"/>
    <w:rsid w:val="00D03401"/>
    <w:rsid w:val="00D20915"/>
    <w:rsid w:val="00D32733"/>
    <w:rsid w:val="00D33E05"/>
    <w:rsid w:val="00D37D75"/>
    <w:rsid w:val="00D44C0A"/>
    <w:rsid w:val="00D55CB4"/>
    <w:rsid w:val="00D64A40"/>
    <w:rsid w:val="00D66869"/>
    <w:rsid w:val="00D718FB"/>
    <w:rsid w:val="00D7315E"/>
    <w:rsid w:val="00D7428B"/>
    <w:rsid w:val="00D81121"/>
    <w:rsid w:val="00D8216D"/>
    <w:rsid w:val="00D91540"/>
    <w:rsid w:val="00D928D0"/>
    <w:rsid w:val="00D92F58"/>
    <w:rsid w:val="00D93BFF"/>
    <w:rsid w:val="00DA0736"/>
    <w:rsid w:val="00DA3725"/>
    <w:rsid w:val="00DA5639"/>
    <w:rsid w:val="00DB1A5D"/>
    <w:rsid w:val="00DB1E03"/>
    <w:rsid w:val="00DB386E"/>
    <w:rsid w:val="00DB5175"/>
    <w:rsid w:val="00DB5813"/>
    <w:rsid w:val="00DC07DE"/>
    <w:rsid w:val="00DC3F78"/>
    <w:rsid w:val="00DD1599"/>
    <w:rsid w:val="00DF7D9D"/>
    <w:rsid w:val="00E14EE4"/>
    <w:rsid w:val="00E20E91"/>
    <w:rsid w:val="00E22D3E"/>
    <w:rsid w:val="00E230FD"/>
    <w:rsid w:val="00E24543"/>
    <w:rsid w:val="00E339DE"/>
    <w:rsid w:val="00E36467"/>
    <w:rsid w:val="00E371D7"/>
    <w:rsid w:val="00E428DA"/>
    <w:rsid w:val="00E475D6"/>
    <w:rsid w:val="00E4786C"/>
    <w:rsid w:val="00E47A62"/>
    <w:rsid w:val="00E5460B"/>
    <w:rsid w:val="00E55B75"/>
    <w:rsid w:val="00E563C7"/>
    <w:rsid w:val="00E60046"/>
    <w:rsid w:val="00E60229"/>
    <w:rsid w:val="00E63157"/>
    <w:rsid w:val="00E64326"/>
    <w:rsid w:val="00E66B62"/>
    <w:rsid w:val="00E77539"/>
    <w:rsid w:val="00E824E4"/>
    <w:rsid w:val="00E831CF"/>
    <w:rsid w:val="00E9236D"/>
    <w:rsid w:val="00E94BA2"/>
    <w:rsid w:val="00EB15B4"/>
    <w:rsid w:val="00EB3594"/>
    <w:rsid w:val="00EB446E"/>
    <w:rsid w:val="00EC4D81"/>
    <w:rsid w:val="00ED0A2A"/>
    <w:rsid w:val="00ED22B2"/>
    <w:rsid w:val="00ED5896"/>
    <w:rsid w:val="00EE1D8F"/>
    <w:rsid w:val="00EE1F52"/>
    <w:rsid w:val="00EE660B"/>
    <w:rsid w:val="00EE7109"/>
    <w:rsid w:val="00EE74B5"/>
    <w:rsid w:val="00EF1210"/>
    <w:rsid w:val="00EF1BCA"/>
    <w:rsid w:val="00EF5842"/>
    <w:rsid w:val="00F01752"/>
    <w:rsid w:val="00F04DD0"/>
    <w:rsid w:val="00F230B4"/>
    <w:rsid w:val="00F23871"/>
    <w:rsid w:val="00F373CB"/>
    <w:rsid w:val="00F4023E"/>
    <w:rsid w:val="00F41512"/>
    <w:rsid w:val="00F44CAD"/>
    <w:rsid w:val="00F606A4"/>
    <w:rsid w:val="00F642F7"/>
    <w:rsid w:val="00F72D5B"/>
    <w:rsid w:val="00F758AA"/>
    <w:rsid w:val="00F76440"/>
    <w:rsid w:val="00F84597"/>
    <w:rsid w:val="00F9169F"/>
    <w:rsid w:val="00FB7D33"/>
    <w:rsid w:val="00FC64E6"/>
    <w:rsid w:val="00FC7059"/>
    <w:rsid w:val="00FC7F02"/>
    <w:rsid w:val="00FD3D58"/>
    <w:rsid w:val="00FD689B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ED47"/>
  <w15:docId w15:val="{598B097D-E48F-4FC5-B66D-B136CD6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B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865F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F22C-24D0-41C9-97FF-ACF46C47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</cp:lastModifiedBy>
  <cp:revision>241</cp:revision>
  <cp:lastPrinted>2023-07-06T07:54:00Z</cp:lastPrinted>
  <dcterms:created xsi:type="dcterms:W3CDTF">2023-09-26T08:25:00Z</dcterms:created>
  <dcterms:modified xsi:type="dcterms:W3CDTF">2024-02-26T06:12:00Z</dcterms:modified>
</cp:coreProperties>
</file>